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2F" w:rsidRDefault="0052292F">
      <w:pPr>
        <w:rPr>
          <w:rFonts w:ascii="Arial" w:hAnsi="Arial" w:cs="Arial"/>
          <w:szCs w:val="22"/>
        </w:rPr>
      </w:pPr>
    </w:p>
    <w:p w:rsidR="0052292F" w:rsidRDefault="001E7BAB">
      <w:pPr>
        <w:jc w:val="both"/>
        <w:rPr>
          <w:rFonts w:ascii="Arial" w:hAnsi="Arial" w:cs="Arial"/>
          <w:b/>
          <w:szCs w:val="22"/>
        </w:rPr>
      </w:pPr>
      <w:r>
        <w:rPr>
          <w:rFonts w:ascii="Arial" w:hAnsi="Arial" w:cs="Arial"/>
          <w:b/>
          <w:szCs w:val="22"/>
        </w:rPr>
        <w:t xml:space="preserve">Angaben zum Nachweis der Einhaltung der Zusätzlichen Vertragsbedingungen „Kernarbeitsnormen ILO“ für Textilwaren </w:t>
      </w:r>
    </w:p>
    <w:p w:rsidR="0052292F" w:rsidRDefault="0052292F">
      <w:pPr>
        <w:jc w:val="both"/>
        <w:rPr>
          <w:rFonts w:ascii="Arial" w:hAnsi="Arial" w:cs="Arial"/>
          <w:sz w:val="22"/>
          <w:szCs w:val="22"/>
        </w:rPr>
      </w:pPr>
    </w:p>
    <w:p w:rsidR="0052292F" w:rsidRDefault="001E7BAB">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rsidR="0052292F" w:rsidRDefault="0052292F">
      <w:pPr>
        <w:pStyle w:val="Listenabsatz"/>
        <w:tabs>
          <w:tab w:val="left" w:pos="284"/>
        </w:tabs>
        <w:ind w:left="0"/>
        <w:jc w:val="both"/>
        <w:rPr>
          <w:rFonts w:ascii="Arial" w:hAnsi="Arial" w:cs="Arial"/>
          <w:sz w:val="12"/>
          <w:szCs w:val="12"/>
        </w:rPr>
      </w:pPr>
    </w:p>
    <w:p w:rsidR="0052292F" w:rsidRDefault="001E7BAB">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Der Bieter hat bei Erteilung des Zuschlages auf sein Angebot die Einhaltung der Kernarbeit</w:t>
      </w:r>
      <w:r>
        <w:rPr>
          <w:rFonts w:ascii="Arial" w:hAnsi="Arial" w:cs="Arial"/>
          <w:sz w:val="22"/>
          <w:szCs w:val="22"/>
        </w:rPr>
        <w:t>s</w:t>
      </w:r>
      <w:r>
        <w:rPr>
          <w:rFonts w:ascii="Arial" w:hAnsi="Arial" w:cs="Arial"/>
          <w:sz w:val="22"/>
          <w:szCs w:val="22"/>
        </w:rPr>
        <w:t xml:space="preserve">normen der ILO entsprechend der Ziffer 1 des </w:t>
      </w:r>
      <w:r>
        <w:rPr>
          <w:rFonts w:ascii="Arial" w:hAnsi="Arial" w:cs="Arial"/>
          <w:b/>
          <w:sz w:val="22"/>
          <w:szCs w:val="22"/>
        </w:rPr>
        <w:t>Formblattes 249HB (Zusätzliche Vertragsb</w:t>
      </w:r>
      <w:r>
        <w:rPr>
          <w:rFonts w:ascii="Arial" w:hAnsi="Arial" w:cs="Arial"/>
          <w:b/>
          <w:sz w:val="22"/>
          <w:szCs w:val="22"/>
        </w:rPr>
        <w:t>e</w:t>
      </w:r>
      <w:r>
        <w:rPr>
          <w:rFonts w:ascii="Arial" w:hAnsi="Arial" w:cs="Arial"/>
          <w:b/>
          <w:sz w:val="22"/>
          <w:szCs w:val="22"/>
        </w:rPr>
        <w:t>dingungen "Kernarbeitsnormen ILO")</w:t>
      </w:r>
      <w:r>
        <w:rPr>
          <w:rFonts w:ascii="Arial" w:hAnsi="Arial" w:cs="Arial"/>
          <w:sz w:val="22"/>
          <w:szCs w:val="22"/>
        </w:rPr>
        <w:t xml:space="preserve"> nachzuweisen. Dieser Nachweis erfolgt in zwei Stu</w:t>
      </w:r>
      <w:r w:rsidR="008061CD">
        <w:rPr>
          <w:rFonts w:ascii="Arial" w:hAnsi="Arial" w:cs="Arial"/>
          <w:sz w:val="22"/>
          <w:szCs w:val="22"/>
        </w:rPr>
        <w:t>fen:</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sidRPr="008061CD">
        <w:rPr>
          <w:rFonts w:ascii="Arial" w:hAnsi="Arial" w:cs="Arial"/>
          <w:b/>
          <w:sz w:val="22"/>
          <w:szCs w:val="22"/>
        </w:rPr>
        <w:t>Mit dem Angebot</w:t>
      </w:r>
      <w:r>
        <w:rPr>
          <w:rFonts w:ascii="Arial" w:hAnsi="Arial" w:cs="Arial"/>
          <w:sz w:val="22"/>
          <w:szCs w:val="22"/>
        </w:rPr>
        <w:t xml:space="preserve"> hat der Bieter dieses Formblatt vorzulegen. In dem Verzeichnis unter Zi</w:t>
      </w:r>
      <w:r>
        <w:rPr>
          <w:rFonts w:ascii="Arial" w:hAnsi="Arial" w:cs="Arial"/>
          <w:sz w:val="22"/>
          <w:szCs w:val="22"/>
        </w:rPr>
        <w:t>f</w:t>
      </w:r>
      <w:r>
        <w:rPr>
          <w:rFonts w:ascii="Arial" w:hAnsi="Arial" w:cs="Arial"/>
          <w:sz w:val="22"/>
          <w:szCs w:val="22"/>
        </w:rPr>
        <w:t>fer 4 hat der Bieter, gemäß den Vorgaben unter Ziffer 3, den Nachweis zu benennen, we</w:t>
      </w:r>
      <w:r>
        <w:rPr>
          <w:rFonts w:ascii="Arial" w:hAnsi="Arial" w:cs="Arial"/>
          <w:sz w:val="22"/>
          <w:szCs w:val="22"/>
        </w:rPr>
        <w:t>l</w:t>
      </w:r>
      <w:r>
        <w:rPr>
          <w:rFonts w:ascii="Arial" w:hAnsi="Arial" w:cs="Arial"/>
          <w:sz w:val="22"/>
          <w:szCs w:val="22"/>
        </w:rPr>
        <w:t xml:space="preserve">chen er im Falle der Erteilung des Zuschlages für den genannten Artikel vorlegen wird. Im Falle eines Nachweises nach Ziffer 2.2 und 2.3 hat der Bieter zusätzlich die unter Ziffer 2.2.3 </w:t>
      </w:r>
      <w:r w:rsidR="00513487">
        <w:rPr>
          <w:rFonts w:ascii="Arial" w:hAnsi="Arial" w:cs="Arial"/>
          <w:sz w:val="22"/>
          <w:szCs w:val="22"/>
        </w:rPr>
        <w:t xml:space="preserve">oder </w:t>
      </w:r>
      <w:r>
        <w:rPr>
          <w:rFonts w:ascii="Arial" w:hAnsi="Arial" w:cs="Arial"/>
          <w:sz w:val="22"/>
          <w:szCs w:val="22"/>
        </w:rPr>
        <w:t>2.3.3 benannten Unterlagen und/oder Erklärungen Dritter vorzulegen.</w:t>
      </w:r>
    </w:p>
    <w:p w:rsidR="0052292F" w:rsidRDefault="0052292F" w:rsidP="008061CD">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sidRPr="008061CD">
        <w:rPr>
          <w:rFonts w:ascii="Arial" w:hAnsi="Arial" w:cs="Arial"/>
          <w:b/>
          <w:sz w:val="22"/>
          <w:szCs w:val="22"/>
        </w:rPr>
        <w:t>Nach Zuschlag</w:t>
      </w:r>
      <w:r>
        <w:rPr>
          <w:rFonts w:ascii="Arial" w:hAnsi="Arial" w:cs="Arial"/>
          <w:sz w:val="22"/>
          <w:szCs w:val="22"/>
        </w:rPr>
        <w:t xml:space="preserve"> hat nur der Bieter des erfolgreichen Angebotes den Nachweis</w:t>
      </w:r>
      <w:r w:rsidR="008061CD">
        <w:rPr>
          <w:rFonts w:ascii="Arial" w:hAnsi="Arial" w:cs="Arial"/>
          <w:sz w:val="22"/>
          <w:szCs w:val="22"/>
        </w:rPr>
        <w:t xml:space="preserve"> nach Ziffer 2</w:t>
      </w:r>
      <w:r>
        <w:rPr>
          <w:rFonts w:ascii="Arial" w:hAnsi="Arial" w:cs="Arial"/>
          <w:sz w:val="22"/>
          <w:szCs w:val="22"/>
        </w:rPr>
        <w:t xml:space="preserve"> (z.B. Gütezeichen) vorzulegen. Die Vorlage erfolgt entsprechend der Ziffer 2 des </w:t>
      </w:r>
      <w:r>
        <w:rPr>
          <w:rFonts w:ascii="Arial" w:hAnsi="Arial" w:cs="Arial"/>
          <w:b/>
          <w:sz w:val="22"/>
          <w:szCs w:val="22"/>
        </w:rPr>
        <w:t>Formbla</w:t>
      </w:r>
      <w:r>
        <w:rPr>
          <w:rFonts w:ascii="Arial" w:hAnsi="Arial" w:cs="Arial"/>
          <w:b/>
          <w:sz w:val="22"/>
          <w:szCs w:val="22"/>
        </w:rPr>
        <w:t>t</w:t>
      </w:r>
      <w:r>
        <w:rPr>
          <w:rFonts w:ascii="Arial" w:hAnsi="Arial" w:cs="Arial"/>
          <w:b/>
          <w:sz w:val="22"/>
          <w:szCs w:val="22"/>
        </w:rPr>
        <w:t>tes 249HB (Zusätzliche Vertragsbedingungen "Kernarbeitsnormen ILO")</w:t>
      </w:r>
      <w:r>
        <w:rPr>
          <w:rFonts w:ascii="Arial" w:hAnsi="Arial" w:cs="Arial"/>
          <w:sz w:val="22"/>
          <w:szCs w:val="22"/>
        </w:rPr>
        <w:t xml:space="preserve"> bei Lieferung des jeweiligen Artikels.</w:t>
      </w:r>
    </w:p>
    <w:p w:rsidR="0052292F" w:rsidRDefault="0052292F">
      <w:pPr>
        <w:pStyle w:val="Listenabsatz"/>
        <w:tabs>
          <w:tab w:val="left" w:pos="284"/>
        </w:tabs>
        <w:ind w:left="0"/>
        <w:jc w:val="both"/>
        <w:rPr>
          <w:rFonts w:ascii="Arial" w:hAnsi="Arial" w:cs="Arial"/>
          <w:sz w:val="18"/>
          <w:szCs w:val="18"/>
        </w:rPr>
      </w:pPr>
    </w:p>
    <w:p w:rsidR="0052292F" w:rsidRDefault="001E7BAB">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rsidR="0052292F" w:rsidRDefault="0052292F">
      <w:pPr>
        <w:pStyle w:val="Listenabsatz"/>
        <w:tabs>
          <w:tab w:val="left" w:pos="284"/>
        </w:tabs>
        <w:ind w:left="0"/>
        <w:jc w:val="both"/>
        <w:rPr>
          <w:rFonts w:ascii="Arial" w:hAnsi="Arial" w:cs="Arial"/>
          <w:b/>
          <w:sz w:val="12"/>
          <w:szCs w:val="12"/>
        </w:rPr>
      </w:pPr>
    </w:p>
    <w:p w:rsidR="0052292F" w:rsidRDefault="001E7BAB">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rsidR="0052292F" w:rsidRDefault="0052292F">
      <w:pPr>
        <w:tabs>
          <w:tab w:val="left" w:pos="426"/>
        </w:tabs>
        <w:jc w:val="both"/>
        <w:rPr>
          <w:rFonts w:ascii="Arial" w:hAnsi="Arial" w:cs="Arial"/>
          <w:sz w:val="8"/>
          <w:szCs w:val="8"/>
        </w:rPr>
      </w:pPr>
    </w:p>
    <w:p w:rsidR="0052292F" w:rsidRDefault="001E7BAB">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1E7BAB">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rsidR="0052292F" w:rsidRDefault="0052292F">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5954"/>
        <w:gridCol w:w="3402"/>
      </w:tblGrid>
      <w:tr w:rsidR="002D357B" w:rsidTr="00FC67E5">
        <w:tc>
          <w:tcPr>
            <w:tcW w:w="5954" w:type="dxa"/>
            <w:shd w:val="clear" w:color="auto" w:fill="F2F2F2" w:themeFill="background1" w:themeFillShade="F2"/>
          </w:tcPr>
          <w:p w:rsidR="002D357B" w:rsidRDefault="002D357B" w:rsidP="00FC67E5">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402" w:type="dxa"/>
            <w:shd w:val="clear" w:color="auto" w:fill="F2F2F2" w:themeFill="background1" w:themeFillShade="F2"/>
          </w:tcPr>
          <w:p w:rsidR="002D357B" w:rsidRDefault="002D357B" w:rsidP="00FC67E5">
            <w:pPr>
              <w:pStyle w:val="Default"/>
              <w:spacing w:before="60" w:after="60"/>
            </w:pPr>
            <w:r>
              <w:rPr>
                <w:rFonts w:ascii="Arial" w:hAnsi="Arial" w:cs="Arial"/>
                <w:b/>
                <w:sz w:val="22"/>
                <w:szCs w:val="22"/>
              </w:rPr>
              <w:t>Weitere Informationen</w:t>
            </w:r>
          </w:p>
        </w:tc>
      </w:tr>
      <w:tr w:rsidR="002D357B" w:rsidRPr="001E7BAB" w:rsidTr="00FC67E5">
        <w:tc>
          <w:tcPr>
            <w:tcW w:w="5954" w:type="dxa"/>
            <w:shd w:val="clear" w:color="auto" w:fill="F2F2F2" w:themeFill="background1" w:themeFillShade="F2"/>
          </w:tcPr>
          <w:p w:rsidR="002D357B" w:rsidRDefault="002D357B" w:rsidP="00FC67E5">
            <w:pPr>
              <w:pStyle w:val="Default"/>
              <w:spacing w:before="60" w:after="60"/>
              <w:rPr>
                <w:rFonts w:ascii="Arial" w:hAnsi="Arial" w:cs="Arial"/>
                <w:b/>
                <w:sz w:val="22"/>
                <w:szCs w:val="22"/>
              </w:rPr>
            </w:pPr>
            <w:r>
              <w:rPr>
                <w:rFonts w:ascii="Arial" w:hAnsi="Arial" w:cs="Arial"/>
                <w:b/>
                <w:sz w:val="22"/>
                <w:szCs w:val="22"/>
              </w:rPr>
              <w:t>FAIRSTONE:</w:t>
            </w:r>
            <w:r>
              <w:rPr>
                <w:rFonts w:ascii="Arial" w:hAnsi="Arial" w:cs="Arial"/>
                <w:sz w:val="22"/>
                <w:szCs w:val="22"/>
              </w:rPr>
              <w:t xml:space="preserve"> Fair </w:t>
            </w:r>
            <w:proofErr w:type="spellStart"/>
            <w:r>
              <w:rPr>
                <w:rFonts w:ascii="Arial" w:hAnsi="Arial" w:cs="Arial"/>
                <w:sz w:val="22"/>
                <w:szCs w:val="22"/>
              </w:rPr>
              <w:t>Wear</w:t>
            </w:r>
            <w:proofErr w:type="spellEnd"/>
            <w:r>
              <w:rPr>
                <w:rFonts w:ascii="Arial" w:hAnsi="Arial" w:cs="Arial"/>
                <w:sz w:val="22"/>
                <w:szCs w:val="22"/>
              </w:rPr>
              <w:t xml:space="preserve"> </w:t>
            </w:r>
            <w:proofErr w:type="spellStart"/>
            <w:r>
              <w:rPr>
                <w:rFonts w:ascii="Arial" w:hAnsi="Arial" w:cs="Arial"/>
                <w:sz w:val="22"/>
                <w:szCs w:val="22"/>
              </w:rPr>
              <w:t>Fondation</w:t>
            </w:r>
            <w:proofErr w:type="spellEnd"/>
          </w:p>
        </w:tc>
        <w:tc>
          <w:tcPr>
            <w:tcW w:w="3402" w:type="dxa"/>
            <w:shd w:val="clear" w:color="auto" w:fill="F2F2F2" w:themeFill="background1" w:themeFillShade="F2"/>
          </w:tcPr>
          <w:p w:rsidR="002D357B" w:rsidRPr="00B2382D" w:rsidRDefault="00B2382D" w:rsidP="00FC67E5">
            <w:pPr>
              <w:pStyle w:val="Default"/>
              <w:spacing w:before="60" w:after="60"/>
              <w:rPr>
                <w:rStyle w:val="Hyperlink"/>
              </w:rPr>
            </w:pPr>
            <w:hyperlink r:id="rId9" w:history="1">
              <w:r w:rsidRPr="00B2382D">
                <w:rPr>
                  <w:rStyle w:val="Hyperlink"/>
                  <w:rFonts w:ascii="Arial" w:hAnsi="Arial" w:cs="Arial"/>
                  <w:sz w:val="22"/>
                  <w:szCs w:val="22"/>
                  <w:lang w:val="en-US"/>
                </w:rPr>
                <w:t>www.fairstone.</w:t>
              </w:r>
              <w:bookmarkStart w:id="0" w:name="_GoBack"/>
              <w:bookmarkEnd w:id="0"/>
              <w:r w:rsidRPr="00B2382D">
                <w:rPr>
                  <w:rStyle w:val="Hyperlink"/>
                  <w:rFonts w:ascii="Arial" w:hAnsi="Arial" w:cs="Arial"/>
                  <w:sz w:val="22"/>
                  <w:szCs w:val="22"/>
                  <w:lang w:val="en-US"/>
                </w:rPr>
                <w:t>o</w:t>
              </w:r>
              <w:r w:rsidRPr="00B2382D">
                <w:rPr>
                  <w:rStyle w:val="Hyperlink"/>
                  <w:rFonts w:ascii="Arial" w:hAnsi="Arial" w:cs="Arial"/>
                  <w:sz w:val="22"/>
                  <w:szCs w:val="22"/>
                  <w:lang w:val="en-US"/>
                </w:rPr>
                <w:t>rg</w:t>
              </w:r>
            </w:hyperlink>
            <w:r w:rsidRPr="00B2382D">
              <w:rPr>
                <w:rStyle w:val="Hyperlink"/>
                <w:rFonts w:ascii="Arial" w:hAnsi="Arial" w:cs="Arial"/>
                <w:sz w:val="22"/>
                <w:szCs w:val="22"/>
                <w:lang w:val="en-US"/>
              </w:rPr>
              <w:t xml:space="preserve"> </w:t>
            </w:r>
          </w:p>
        </w:tc>
      </w:tr>
      <w:tr w:rsidR="002D357B" w:rsidRPr="00CC773B" w:rsidTr="00FC67E5">
        <w:tc>
          <w:tcPr>
            <w:tcW w:w="5954" w:type="dxa"/>
            <w:shd w:val="clear" w:color="auto" w:fill="F2F2F2" w:themeFill="background1" w:themeFillShade="F2"/>
          </w:tcPr>
          <w:p w:rsidR="002D357B" w:rsidRPr="001E7BAB" w:rsidRDefault="00CC773B" w:rsidP="00CC773B">
            <w:pPr>
              <w:pStyle w:val="Default"/>
              <w:spacing w:before="60" w:after="60"/>
              <w:rPr>
                <w:rFonts w:ascii="Arial" w:hAnsi="Arial" w:cs="Arial"/>
                <w:sz w:val="22"/>
                <w:szCs w:val="22"/>
                <w:lang w:val="en-US"/>
              </w:rPr>
            </w:pPr>
            <w:r>
              <w:rPr>
                <w:rFonts w:ascii="Arial" w:hAnsi="Arial" w:cs="Arial"/>
                <w:b/>
                <w:sz w:val="22"/>
                <w:szCs w:val="22"/>
                <w:lang w:val="en-US"/>
              </w:rPr>
              <w:t xml:space="preserve">TFT Responsible Stone Program: </w:t>
            </w:r>
            <w:r w:rsidRPr="00CC773B">
              <w:rPr>
                <w:rFonts w:ascii="Arial" w:hAnsi="Arial" w:cs="Arial"/>
                <w:sz w:val="22"/>
                <w:szCs w:val="22"/>
                <w:lang w:val="en-US"/>
              </w:rPr>
              <w:t>The Forest Trust</w:t>
            </w:r>
          </w:p>
        </w:tc>
        <w:tc>
          <w:tcPr>
            <w:tcW w:w="3402" w:type="dxa"/>
            <w:shd w:val="clear" w:color="auto" w:fill="F2F2F2" w:themeFill="background1" w:themeFillShade="F2"/>
          </w:tcPr>
          <w:p w:rsidR="002D357B" w:rsidRPr="001E7BAB" w:rsidRDefault="00B2382D" w:rsidP="00CC773B">
            <w:pPr>
              <w:pStyle w:val="Default"/>
              <w:spacing w:before="60" w:after="60"/>
              <w:rPr>
                <w:rFonts w:ascii="Arial" w:hAnsi="Arial" w:cs="Arial"/>
                <w:sz w:val="22"/>
                <w:szCs w:val="22"/>
                <w:lang w:val="en-US"/>
              </w:rPr>
            </w:pPr>
            <w:hyperlink r:id="rId10" w:history="1">
              <w:r w:rsidR="00CC773B" w:rsidRPr="00D9465E">
                <w:rPr>
                  <w:rStyle w:val="Hyperlink"/>
                  <w:rFonts w:ascii="Arial" w:hAnsi="Arial" w:cs="Arial"/>
                  <w:sz w:val="22"/>
                  <w:szCs w:val="22"/>
                  <w:lang w:val="en-US"/>
                </w:rPr>
                <w:t>www.tft-transparency.org</w:t>
              </w:r>
            </w:hyperlink>
            <w:r w:rsidR="002D357B" w:rsidRPr="001E7BAB">
              <w:rPr>
                <w:rFonts w:ascii="Arial" w:hAnsi="Arial" w:cs="Arial"/>
                <w:sz w:val="22"/>
                <w:szCs w:val="22"/>
                <w:lang w:val="en-US"/>
              </w:rPr>
              <w:t xml:space="preserve"> (</w:t>
            </w:r>
            <w:proofErr w:type="spellStart"/>
            <w:r w:rsidR="002D357B" w:rsidRPr="001E7BAB">
              <w:rPr>
                <w:rFonts w:ascii="Arial" w:hAnsi="Arial" w:cs="Arial"/>
                <w:sz w:val="22"/>
                <w:szCs w:val="22"/>
                <w:lang w:val="en-US"/>
              </w:rPr>
              <w:t>engl.</w:t>
            </w:r>
            <w:proofErr w:type="spellEnd"/>
            <w:r w:rsidR="002D357B" w:rsidRPr="001E7BAB">
              <w:rPr>
                <w:rFonts w:ascii="Arial" w:hAnsi="Arial" w:cs="Arial"/>
                <w:sz w:val="22"/>
                <w:szCs w:val="22"/>
                <w:lang w:val="en-US"/>
              </w:rPr>
              <w:t>)</w:t>
            </w:r>
          </w:p>
        </w:tc>
      </w:tr>
      <w:tr w:rsidR="002D357B" w:rsidRPr="00CC773B" w:rsidTr="00FC67E5">
        <w:tc>
          <w:tcPr>
            <w:tcW w:w="5954" w:type="dxa"/>
            <w:shd w:val="clear" w:color="auto" w:fill="F2F2F2" w:themeFill="background1" w:themeFillShade="F2"/>
          </w:tcPr>
          <w:p w:rsidR="002D357B" w:rsidRPr="00CC773B" w:rsidRDefault="00CC773B" w:rsidP="00CC773B">
            <w:pPr>
              <w:pStyle w:val="Default"/>
              <w:spacing w:before="60" w:after="60"/>
              <w:rPr>
                <w:rFonts w:ascii="Arial" w:hAnsi="Arial" w:cs="Arial"/>
                <w:sz w:val="22"/>
                <w:szCs w:val="22"/>
              </w:rPr>
            </w:pPr>
            <w:proofErr w:type="spellStart"/>
            <w:r w:rsidRPr="00CC773B">
              <w:rPr>
                <w:rFonts w:ascii="Arial" w:hAnsi="Arial" w:cs="Arial"/>
                <w:b/>
                <w:sz w:val="22"/>
                <w:szCs w:val="22"/>
              </w:rPr>
              <w:t>Xertifix</w:t>
            </w:r>
            <w:proofErr w:type="spellEnd"/>
            <w:r w:rsidRPr="00CC773B">
              <w:rPr>
                <w:rFonts w:ascii="Arial" w:hAnsi="Arial" w:cs="Arial"/>
                <w:b/>
                <w:sz w:val="22"/>
                <w:szCs w:val="22"/>
              </w:rPr>
              <w:t>-Siegel</w:t>
            </w:r>
            <w:r w:rsidR="002D357B" w:rsidRPr="00CC773B">
              <w:rPr>
                <w:rFonts w:ascii="Arial" w:hAnsi="Arial" w:cs="Arial"/>
                <w:b/>
                <w:sz w:val="22"/>
                <w:szCs w:val="22"/>
              </w:rPr>
              <w:t>:</w:t>
            </w:r>
            <w:r w:rsidR="002D357B" w:rsidRPr="00CC773B">
              <w:rPr>
                <w:rFonts w:ascii="Arial" w:hAnsi="Arial" w:cs="Arial"/>
                <w:sz w:val="22"/>
                <w:szCs w:val="22"/>
              </w:rPr>
              <w:t xml:space="preserve"> </w:t>
            </w:r>
            <w:proofErr w:type="spellStart"/>
            <w:r w:rsidRPr="00CC773B">
              <w:rPr>
                <w:rFonts w:ascii="Arial" w:hAnsi="Arial" w:cs="Arial"/>
                <w:sz w:val="22"/>
                <w:szCs w:val="22"/>
              </w:rPr>
              <w:t>Xertifix</w:t>
            </w:r>
            <w:proofErr w:type="spellEnd"/>
            <w:r w:rsidRPr="00CC773B">
              <w:rPr>
                <w:rFonts w:ascii="Arial" w:hAnsi="Arial" w:cs="Arial"/>
                <w:sz w:val="22"/>
                <w:szCs w:val="22"/>
              </w:rPr>
              <w:t xml:space="preserve"> e.V.</w:t>
            </w:r>
          </w:p>
        </w:tc>
        <w:tc>
          <w:tcPr>
            <w:tcW w:w="3402" w:type="dxa"/>
            <w:shd w:val="clear" w:color="auto" w:fill="F2F2F2" w:themeFill="background1" w:themeFillShade="F2"/>
          </w:tcPr>
          <w:p w:rsidR="00CC773B" w:rsidRPr="00CC773B" w:rsidRDefault="00B2382D" w:rsidP="00CC773B">
            <w:pPr>
              <w:pStyle w:val="Default"/>
              <w:spacing w:before="60" w:after="60"/>
              <w:rPr>
                <w:rFonts w:ascii="Arial" w:hAnsi="Arial" w:cs="Arial"/>
                <w:sz w:val="22"/>
                <w:szCs w:val="22"/>
                <w:lang w:val="en-US"/>
              </w:rPr>
            </w:pPr>
            <w:hyperlink r:id="rId11" w:history="1">
              <w:r w:rsidR="00CC773B" w:rsidRPr="00D9465E">
                <w:rPr>
                  <w:rStyle w:val="Hyperlink"/>
                  <w:rFonts w:ascii="Arial" w:hAnsi="Arial" w:cs="Arial"/>
                  <w:sz w:val="22"/>
                  <w:szCs w:val="22"/>
                  <w:lang w:val="en-US"/>
                </w:rPr>
                <w:t>www.xertifix.de</w:t>
              </w:r>
            </w:hyperlink>
          </w:p>
        </w:tc>
      </w:tr>
    </w:tbl>
    <w:p w:rsidR="0052292F" w:rsidRDefault="0052292F">
      <w:pPr>
        <w:tabs>
          <w:tab w:val="left" w:pos="709"/>
        </w:tabs>
        <w:jc w:val="both"/>
        <w:rPr>
          <w:rFonts w:ascii="Arial" w:hAnsi="Arial" w:cs="Arial"/>
          <w:sz w:val="18"/>
          <w:szCs w:val="18"/>
        </w:rPr>
      </w:pPr>
    </w:p>
    <w:p w:rsidR="0052292F" w:rsidRDefault="001E7BAB">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1E7BAB">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rsidR="0052292F" w:rsidRDefault="0052292F">
      <w:pPr>
        <w:pStyle w:val="Listenabsatz"/>
        <w:autoSpaceDE w:val="0"/>
        <w:autoSpaceDN w:val="0"/>
        <w:adjustRightInd w:val="0"/>
        <w:spacing w:line="264" w:lineRule="auto"/>
        <w:ind w:left="0"/>
        <w:jc w:val="both"/>
        <w:rPr>
          <w:rFonts w:ascii="Arial" w:hAnsi="Arial" w:cs="Arial"/>
          <w:sz w:val="8"/>
          <w:szCs w:val="8"/>
        </w:rPr>
      </w:pPr>
    </w:p>
    <w:p w:rsidR="0052292F" w:rsidRDefault="001E7BAB">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rsidR="0052292F" w:rsidRDefault="0052292F">
      <w:pPr>
        <w:pStyle w:val="Listenabsatz"/>
        <w:autoSpaceDE w:val="0"/>
        <w:autoSpaceDN w:val="0"/>
        <w:adjustRightInd w:val="0"/>
        <w:spacing w:line="264" w:lineRule="auto"/>
        <w:ind w:left="709"/>
        <w:jc w:val="both"/>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w:t>
      </w:r>
      <w:r w:rsidRPr="008061CD">
        <w:rPr>
          <w:rFonts w:ascii="Arial" w:hAnsi="Arial" w:cs="Arial"/>
          <w:sz w:val="22"/>
          <w:szCs w:val="22"/>
        </w:rPr>
        <w:t>Anforderung</w:t>
      </w:r>
      <w:r>
        <w:rPr>
          <w:rFonts w:ascii="Arial" w:hAnsi="Arial" w:cs="Arial"/>
          <w:sz w:val="22"/>
          <w:szCs w:val="22"/>
        </w:rPr>
        <w:t xml:space="preserve"> des Gütezeichens die Einhaltung der Kernarbeitsnormen der ILO entspr</w:t>
      </w:r>
      <w:r>
        <w:rPr>
          <w:rFonts w:ascii="Arial" w:hAnsi="Arial" w:cs="Arial"/>
          <w:sz w:val="22"/>
          <w:szCs w:val="22"/>
        </w:rPr>
        <w:t>e</w:t>
      </w:r>
      <w:r>
        <w:rPr>
          <w:rFonts w:ascii="Arial" w:hAnsi="Arial" w:cs="Arial"/>
          <w:sz w:val="22"/>
          <w:szCs w:val="22"/>
        </w:rPr>
        <w:t xml:space="preserve">chend der Ziffer 1 des </w:t>
      </w:r>
      <w:r>
        <w:rPr>
          <w:rFonts w:ascii="Arial" w:hAnsi="Arial" w:cs="Arial"/>
          <w:b/>
          <w:sz w:val="22"/>
          <w:szCs w:val="22"/>
        </w:rPr>
        <w:t>Formblattes 249HB (Zusätzliche Vertragsbedingungen "Kerna</w:t>
      </w:r>
      <w:r>
        <w:rPr>
          <w:rFonts w:ascii="Arial" w:hAnsi="Arial" w:cs="Arial"/>
          <w:b/>
          <w:sz w:val="22"/>
          <w:szCs w:val="22"/>
        </w:rPr>
        <w:t>r</w:t>
      </w:r>
      <w:r>
        <w:rPr>
          <w:rFonts w:ascii="Arial" w:hAnsi="Arial" w:cs="Arial"/>
          <w:b/>
          <w:sz w:val="22"/>
          <w:szCs w:val="22"/>
        </w:rPr>
        <w:t>beitsnormen ILO")</w:t>
      </w:r>
      <w:r>
        <w:rPr>
          <w:rFonts w:ascii="Arial" w:hAnsi="Arial" w:cs="Arial"/>
          <w:sz w:val="22"/>
          <w:szCs w:val="22"/>
        </w:rPr>
        <w:t xml:space="preserve"> bei der Herstellung oder Gewinnung des betreffenden unter Ziffer 4 au</w:t>
      </w:r>
      <w:r>
        <w:rPr>
          <w:rFonts w:ascii="Arial" w:hAnsi="Arial" w:cs="Arial"/>
          <w:sz w:val="22"/>
          <w:szCs w:val="22"/>
        </w:rPr>
        <w:t>f</w:t>
      </w:r>
      <w:r>
        <w:rPr>
          <w:rFonts w:ascii="Arial" w:hAnsi="Arial" w:cs="Arial"/>
          <w:sz w:val="22"/>
          <w:szCs w:val="22"/>
        </w:rPr>
        <w:t>geführten Artikel beinhalten,</w:t>
      </w:r>
    </w:p>
    <w:p w:rsidR="0052292F" w:rsidRDefault="0052292F">
      <w:pPr>
        <w:pStyle w:val="Listenabsatz"/>
        <w:autoSpaceDE w:val="0"/>
        <w:autoSpaceDN w:val="0"/>
        <w:adjustRightInd w:val="0"/>
        <w:spacing w:line="264" w:lineRule="auto"/>
        <w:ind w:left="851"/>
        <w:jc w:val="both"/>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rsidR="0052292F" w:rsidRDefault="0052292F">
      <w:pPr>
        <w:pStyle w:val="Listenabsatz"/>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rsidR="0052292F" w:rsidRDefault="0052292F">
      <w:pPr>
        <w:pStyle w:val="Listenabsatz"/>
        <w:tabs>
          <w:tab w:val="left" w:pos="851"/>
        </w:tabs>
        <w:autoSpaceDE w:val="0"/>
        <w:autoSpaceDN w:val="0"/>
        <w:adjustRightInd w:val="0"/>
        <w:spacing w:line="264" w:lineRule="auto"/>
        <w:ind w:left="0"/>
        <w:jc w:val="both"/>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alle betroffenen Unternehmen Zugang zu dem Gütezeichen haben und</w:t>
      </w:r>
    </w:p>
    <w:p w:rsidR="0052292F" w:rsidRDefault="0052292F">
      <w:pPr>
        <w:pStyle w:val="Listenabsatz"/>
        <w:tabs>
          <w:tab w:val="left" w:pos="851"/>
        </w:tabs>
        <w:autoSpaceDE w:val="0"/>
        <w:autoSpaceDN w:val="0"/>
        <w:adjustRightInd w:val="0"/>
        <w:spacing w:line="264" w:lineRule="auto"/>
        <w:ind w:left="0"/>
        <w:jc w:val="both"/>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1E7BAB">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w:t>
      </w:r>
      <w:r>
        <w:rPr>
          <w:rFonts w:ascii="Arial" w:hAnsi="Arial" w:cs="Arial"/>
          <w:sz w:val="22"/>
          <w:szCs w:val="22"/>
        </w:rPr>
        <w:t>g</w:t>
      </w:r>
      <w:r>
        <w:rPr>
          <w:rFonts w:ascii="Arial" w:hAnsi="Arial" w:cs="Arial"/>
          <w:sz w:val="22"/>
          <w:szCs w:val="22"/>
        </w:rPr>
        <w:t>lichkeit hat der Bieter zusätzlich geeignete Unterlagen und/oder Erklärungen Dritter zu diesem Gütezeichen vorzulegen und dabei die Gleichwertigkeit des Gütezeichens nachzuweisen.</w:t>
      </w:r>
    </w:p>
    <w:p w:rsidR="0052292F" w:rsidRDefault="0052292F">
      <w:pPr>
        <w:tabs>
          <w:tab w:val="left" w:pos="709"/>
        </w:tabs>
        <w:jc w:val="both"/>
        <w:rPr>
          <w:rFonts w:ascii="Arial" w:hAnsi="Arial" w:cs="Arial"/>
          <w:sz w:val="18"/>
          <w:szCs w:val="18"/>
        </w:rPr>
      </w:pPr>
    </w:p>
    <w:p w:rsidR="0052292F" w:rsidRDefault="001E7BAB">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rsidR="0052292F" w:rsidRDefault="0052292F">
      <w:pPr>
        <w:pStyle w:val="Listenabsatz"/>
        <w:tabs>
          <w:tab w:val="left" w:pos="426"/>
        </w:tabs>
        <w:ind w:left="0"/>
        <w:jc w:val="both"/>
        <w:rPr>
          <w:rFonts w:ascii="Arial" w:hAnsi="Arial" w:cs="Arial"/>
          <w:sz w:val="8"/>
          <w:szCs w:val="8"/>
        </w:rPr>
      </w:pPr>
    </w:p>
    <w:p w:rsidR="0052292F" w:rsidRDefault="001E7BAB">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w:t>
      </w:r>
      <w:r w:rsidR="00513487">
        <w:rPr>
          <w:rFonts w:ascii="Arial" w:hAnsi="Arial" w:cs="Arial"/>
          <w:sz w:val="22"/>
          <w:szCs w:val="22"/>
        </w:rPr>
        <w:t>s</w:t>
      </w:r>
      <w:r>
        <w:rPr>
          <w:rFonts w:ascii="Arial" w:hAnsi="Arial" w:cs="Arial"/>
          <w:sz w:val="22"/>
          <w:szCs w:val="22"/>
        </w:rPr>
        <w:t xml:space="preserve"> kann unter den zusätzlichen Voraussetzungen nach Ziffer 2.3.3 ein sonstiger geeigneter Beleg vorgelegt werden.</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1E7BAB">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Sonstige geeignete Belege können sämtliche zu einer Nachweisführung geeignete U</w:t>
      </w:r>
      <w:r>
        <w:rPr>
          <w:rFonts w:ascii="Arial" w:hAnsi="Arial" w:cs="Arial"/>
          <w:sz w:val="22"/>
          <w:szCs w:val="22"/>
        </w:rPr>
        <w:t>n</w:t>
      </w:r>
      <w:r>
        <w:rPr>
          <w:rFonts w:ascii="Arial" w:hAnsi="Arial" w:cs="Arial"/>
          <w:sz w:val="22"/>
          <w:szCs w:val="22"/>
        </w:rPr>
        <w:t xml:space="preserve">terlagen und Erklärungen Dritter sein. </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1E7BAB">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w:t>
      </w:r>
      <w:r>
        <w:rPr>
          <w:rFonts w:ascii="Arial" w:hAnsi="Arial" w:cs="Arial"/>
          <w:sz w:val="22"/>
          <w:szCs w:val="22"/>
        </w:rPr>
        <w:t>g</w:t>
      </w:r>
      <w:r>
        <w:rPr>
          <w:rFonts w:ascii="Arial" w:hAnsi="Arial" w:cs="Arial"/>
          <w:sz w:val="22"/>
          <w:szCs w:val="22"/>
        </w:rPr>
        <w:t xml:space="preserve">lichkeit hat der Bieter zusätzlich geeignete Unterlagen und/oder Erklärungen Dritter vorzulegen und dabei nachzuweisen, </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rsidR="0052292F" w:rsidRDefault="0052292F">
      <w:pPr>
        <w:pStyle w:val="Listenabsatz"/>
        <w:tabs>
          <w:tab w:val="left" w:pos="851"/>
        </w:tabs>
        <w:autoSpaceDE w:val="0"/>
        <w:autoSpaceDN w:val="0"/>
        <w:adjustRightInd w:val="0"/>
        <w:spacing w:line="264" w:lineRule="auto"/>
        <w:ind w:left="0"/>
        <w:jc w:val="both"/>
        <w:rPr>
          <w:rFonts w:ascii="Arial" w:hAnsi="Arial" w:cs="Arial"/>
          <w:sz w:val="6"/>
          <w:szCs w:val="6"/>
        </w:rPr>
      </w:pPr>
    </w:p>
    <w:p w:rsidR="0052292F" w:rsidRDefault="001E7BAB" w:rsidP="008061CD">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der betreffende unter Ziffer 3 aufgeführte Artikel unter Einhaltung der Kernarbeitsno</w:t>
      </w:r>
      <w:r>
        <w:rPr>
          <w:rFonts w:ascii="Arial" w:hAnsi="Arial" w:cs="Arial"/>
          <w:sz w:val="22"/>
          <w:szCs w:val="22"/>
        </w:rPr>
        <w:t>r</w:t>
      </w:r>
      <w:r>
        <w:rPr>
          <w:rFonts w:ascii="Arial" w:hAnsi="Arial" w:cs="Arial"/>
          <w:sz w:val="22"/>
          <w:szCs w:val="22"/>
        </w:rPr>
        <w:t xml:space="preserve">men der ILO entsprechend der Ziffer 1 des </w:t>
      </w:r>
      <w:r>
        <w:rPr>
          <w:rFonts w:ascii="Arial" w:hAnsi="Arial" w:cs="Arial"/>
          <w:b/>
          <w:sz w:val="22"/>
          <w:szCs w:val="22"/>
        </w:rPr>
        <w:t>Formblattes 249HB (Zusätzliche Vertragsb</w:t>
      </w:r>
      <w:r>
        <w:rPr>
          <w:rFonts w:ascii="Arial" w:hAnsi="Arial" w:cs="Arial"/>
          <w:b/>
          <w:sz w:val="22"/>
          <w:szCs w:val="22"/>
        </w:rPr>
        <w:t>e</w:t>
      </w:r>
      <w:r>
        <w:rPr>
          <w:rFonts w:ascii="Arial" w:hAnsi="Arial" w:cs="Arial"/>
          <w:b/>
          <w:sz w:val="22"/>
          <w:szCs w:val="22"/>
        </w:rPr>
        <w:t>dingungen "Kernarbeitsnormen ILO")</w:t>
      </w:r>
      <w:r>
        <w:rPr>
          <w:rFonts w:ascii="Arial" w:hAnsi="Arial" w:cs="Arial"/>
          <w:sz w:val="22"/>
          <w:szCs w:val="22"/>
        </w:rPr>
        <w:t xml:space="preserve"> hergestellt oder gewonnen wurde.</w:t>
      </w:r>
    </w:p>
    <w:p w:rsidR="0052292F" w:rsidRDefault="0052292F">
      <w:pPr>
        <w:pStyle w:val="Listenabsatz"/>
        <w:rPr>
          <w:rFonts w:ascii="Arial" w:hAnsi="Arial" w:cs="Arial"/>
          <w:sz w:val="8"/>
          <w:szCs w:val="8"/>
        </w:rPr>
      </w:pPr>
    </w:p>
    <w:p w:rsidR="0052292F" w:rsidRDefault="001E7BAB">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w:t>
      </w:r>
      <w:r>
        <w:rPr>
          <w:rFonts w:ascii="Arial" w:hAnsi="Arial" w:cs="Arial"/>
          <w:sz w:val="22"/>
          <w:szCs w:val="22"/>
        </w:rPr>
        <w:t>i</w:t>
      </w:r>
      <w:r>
        <w:rPr>
          <w:rFonts w:ascii="Arial" w:hAnsi="Arial" w:cs="Arial"/>
          <w:sz w:val="22"/>
          <w:szCs w:val="22"/>
        </w:rPr>
        <w:t>kels stattfinden, vorzulegen.</w:t>
      </w:r>
    </w:p>
    <w:p w:rsidR="0052292F" w:rsidRDefault="0052292F">
      <w:pPr>
        <w:pStyle w:val="Listenabsatz"/>
        <w:tabs>
          <w:tab w:val="left" w:pos="284"/>
        </w:tabs>
        <w:ind w:left="0"/>
        <w:jc w:val="both"/>
        <w:rPr>
          <w:rFonts w:ascii="Arial" w:hAnsi="Arial" w:cs="Arial"/>
          <w:b/>
          <w:sz w:val="18"/>
          <w:szCs w:val="18"/>
        </w:rPr>
      </w:pPr>
    </w:p>
    <w:p w:rsidR="0052292F" w:rsidRDefault="001E7BAB">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rsidR="0052292F" w:rsidRDefault="0052292F">
      <w:pPr>
        <w:pStyle w:val="Listenabsatz"/>
        <w:tabs>
          <w:tab w:val="left" w:pos="284"/>
        </w:tabs>
        <w:ind w:left="0"/>
        <w:jc w:val="both"/>
        <w:rPr>
          <w:rFonts w:ascii="Arial" w:hAnsi="Arial" w:cs="Arial"/>
          <w:b/>
          <w:sz w:val="12"/>
          <w:szCs w:val="12"/>
        </w:rPr>
      </w:pPr>
    </w:p>
    <w:p w:rsidR="0052292F" w:rsidRDefault="001E7BAB">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sidRPr="00334C69">
        <w:rPr>
          <w:rFonts w:ascii="Arial" w:hAnsi="Arial" w:cs="Arial"/>
          <w:b/>
          <w:sz w:val="22"/>
          <w:szCs w:val="22"/>
        </w:rPr>
        <w:t xml:space="preserve">Der Bieter hat zu jedem in dem Verzeichnis unter Ziffer 4 aufgeführten Artikel </w:t>
      </w:r>
      <w:r w:rsidR="00AE202F">
        <w:rPr>
          <w:rFonts w:ascii="Arial" w:hAnsi="Arial" w:cs="Arial"/>
          <w:b/>
          <w:sz w:val="22"/>
          <w:szCs w:val="22"/>
        </w:rPr>
        <w:t xml:space="preserve">in der rechten Spalte </w:t>
      </w:r>
      <w:r w:rsidRPr="00334C69">
        <w:rPr>
          <w:rFonts w:ascii="Arial" w:hAnsi="Arial" w:cs="Arial"/>
          <w:b/>
          <w:sz w:val="22"/>
          <w:szCs w:val="22"/>
        </w:rPr>
        <w:t>Angaben</w:t>
      </w:r>
      <w:r>
        <w:rPr>
          <w:rFonts w:ascii="Arial" w:hAnsi="Arial" w:cs="Arial"/>
          <w:sz w:val="22"/>
          <w:szCs w:val="22"/>
        </w:rPr>
        <w:t xml:space="preserve"> zu einer der drei in Ziffer 2 aufgeführten Nachweismöglichkeiten nach Maßgabe der Ziffern 3.2 bis 3.5 </w:t>
      </w:r>
      <w:r w:rsidRPr="00334C69">
        <w:rPr>
          <w:rFonts w:ascii="Arial" w:hAnsi="Arial" w:cs="Arial"/>
          <w:b/>
          <w:sz w:val="22"/>
          <w:szCs w:val="22"/>
        </w:rPr>
        <w:t>zu machen</w:t>
      </w:r>
      <w:r>
        <w:rPr>
          <w:rFonts w:ascii="Arial" w:hAnsi="Arial" w:cs="Arial"/>
          <w:sz w:val="22"/>
          <w:szCs w:val="22"/>
        </w:rPr>
        <w:t xml:space="preserve">. </w:t>
      </w:r>
    </w:p>
    <w:p w:rsidR="0052292F" w:rsidRDefault="0052292F">
      <w:pPr>
        <w:pStyle w:val="Listenabsatz"/>
        <w:tabs>
          <w:tab w:val="left" w:pos="426"/>
        </w:tabs>
        <w:autoSpaceDE w:val="0"/>
        <w:autoSpaceDN w:val="0"/>
        <w:adjustRightInd w:val="0"/>
        <w:spacing w:line="264" w:lineRule="auto"/>
        <w:ind w:left="0"/>
        <w:jc w:val="both"/>
        <w:rPr>
          <w:rFonts w:ascii="Arial" w:hAnsi="Arial" w:cs="Arial"/>
          <w:sz w:val="8"/>
          <w:szCs w:val="8"/>
        </w:rPr>
      </w:pPr>
    </w:p>
    <w:p w:rsidR="0052292F" w:rsidRDefault="00AE202F">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w:t>
      </w:r>
      <w:r w:rsidR="001E7BAB">
        <w:rPr>
          <w:rFonts w:ascii="Arial" w:hAnsi="Arial" w:cs="Arial"/>
          <w:sz w:val="22"/>
          <w:szCs w:val="22"/>
        </w:rPr>
        <w:t xml:space="preserve">Gütezeichen nach Ziffer 2.1 </w:t>
      </w:r>
      <w:r>
        <w:rPr>
          <w:rFonts w:ascii="Arial" w:hAnsi="Arial" w:cs="Arial"/>
          <w:sz w:val="22"/>
          <w:szCs w:val="22"/>
        </w:rPr>
        <w:t xml:space="preserve">vorlegen wird, werden durch </w:t>
      </w:r>
      <w:r w:rsidRPr="00334C69">
        <w:rPr>
          <w:rFonts w:ascii="Arial" w:hAnsi="Arial" w:cs="Arial"/>
          <w:b/>
          <w:sz w:val="22"/>
          <w:szCs w:val="22"/>
        </w:rPr>
        <w:t>Ei</w:t>
      </w:r>
      <w:r w:rsidRPr="00334C69">
        <w:rPr>
          <w:rFonts w:ascii="Arial" w:hAnsi="Arial" w:cs="Arial"/>
          <w:b/>
          <w:sz w:val="22"/>
          <w:szCs w:val="22"/>
        </w:rPr>
        <w:t>n</w:t>
      </w:r>
      <w:r w:rsidRPr="00334C69">
        <w:rPr>
          <w:rFonts w:ascii="Arial" w:hAnsi="Arial" w:cs="Arial"/>
          <w:b/>
          <w:sz w:val="22"/>
          <w:szCs w:val="22"/>
        </w:rPr>
        <w:t>tragung der jeweiligen Bezeichnung</w:t>
      </w:r>
      <w:r>
        <w:rPr>
          <w:rFonts w:ascii="Arial" w:hAnsi="Arial" w:cs="Arial"/>
          <w:b/>
          <w:sz w:val="22"/>
          <w:szCs w:val="22"/>
        </w:rPr>
        <w:t xml:space="preserve"> des Gütezeichens</w:t>
      </w:r>
      <w:r>
        <w:rPr>
          <w:rFonts w:ascii="Arial" w:hAnsi="Arial" w:cs="Arial"/>
          <w:sz w:val="22"/>
          <w:szCs w:val="22"/>
        </w:rPr>
        <w:t xml:space="preserve"> gekennzeichnet</w:t>
      </w:r>
      <w:r w:rsidR="001E7BAB">
        <w:rPr>
          <w:rFonts w:ascii="Arial" w:hAnsi="Arial" w:cs="Arial"/>
          <w:sz w:val="22"/>
          <w:szCs w:val="22"/>
        </w:rPr>
        <w:t xml:space="preserve">. </w:t>
      </w:r>
    </w:p>
    <w:p w:rsidR="0052292F" w:rsidRDefault="0052292F">
      <w:pPr>
        <w:pStyle w:val="Listenabsatz"/>
        <w:rPr>
          <w:rFonts w:ascii="Arial" w:hAnsi="Arial" w:cs="Arial"/>
          <w:sz w:val="8"/>
          <w:szCs w:val="8"/>
        </w:rPr>
      </w:pPr>
    </w:p>
    <w:p w:rsidR="0052292F" w:rsidRDefault="00AE202F">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w:t>
      </w:r>
      <w:r w:rsidR="001E7BAB">
        <w:rPr>
          <w:rFonts w:ascii="Arial" w:hAnsi="Arial" w:cs="Arial"/>
          <w:sz w:val="22"/>
          <w:szCs w:val="22"/>
        </w:rPr>
        <w:t>gleichwertige</w:t>
      </w:r>
      <w:r>
        <w:rPr>
          <w:rFonts w:ascii="Arial" w:hAnsi="Arial" w:cs="Arial"/>
          <w:sz w:val="22"/>
          <w:szCs w:val="22"/>
        </w:rPr>
        <w:t>s</w:t>
      </w:r>
      <w:r w:rsidR="001E7BAB">
        <w:rPr>
          <w:rFonts w:ascii="Arial" w:hAnsi="Arial" w:cs="Arial"/>
          <w:sz w:val="22"/>
          <w:szCs w:val="22"/>
        </w:rPr>
        <w:t xml:space="preserve"> Gütezeichen nach Ziffer 2.2 </w:t>
      </w:r>
      <w:r>
        <w:rPr>
          <w:rFonts w:ascii="Arial" w:hAnsi="Arial" w:cs="Arial"/>
          <w:sz w:val="22"/>
          <w:szCs w:val="22"/>
        </w:rPr>
        <w:t xml:space="preserve">vorlegen wird, werden durch </w:t>
      </w:r>
      <w:r w:rsidRPr="00334C69">
        <w:rPr>
          <w:rFonts w:ascii="Arial" w:hAnsi="Arial" w:cs="Arial"/>
          <w:b/>
          <w:sz w:val="22"/>
          <w:szCs w:val="22"/>
        </w:rPr>
        <w:t xml:space="preserve">Eintragung der vollständigen Bezeichnung und des Ausstellungsdatums </w:t>
      </w:r>
      <w:r>
        <w:rPr>
          <w:rFonts w:ascii="Arial" w:hAnsi="Arial" w:cs="Arial"/>
          <w:b/>
          <w:sz w:val="22"/>
          <w:szCs w:val="22"/>
        </w:rPr>
        <w:t xml:space="preserve">des Gütezeichens </w:t>
      </w:r>
      <w:r w:rsidRPr="00334C69">
        <w:rPr>
          <w:rFonts w:ascii="Arial" w:hAnsi="Arial" w:cs="Arial"/>
          <w:b/>
          <w:sz w:val="22"/>
          <w:szCs w:val="22"/>
        </w:rPr>
        <w:t>für den betreffenden Artikel</w:t>
      </w:r>
      <w:r>
        <w:rPr>
          <w:rFonts w:ascii="Arial" w:hAnsi="Arial" w:cs="Arial"/>
          <w:sz w:val="22"/>
          <w:szCs w:val="22"/>
        </w:rPr>
        <w:t xml:space="preserve"> gekennzeichnet</w:t>
      </w:r>
      <w:r w:rsidR="001E7BAB">
        <w:rPr>
          <w:rFonts w:ascii="Arial" w:hAnsi="Arial" w:cs="Arial"/>
          <w:sz w:val="22"/>
          <w:szCs w:val="22"/>
        </w:rPr>
        <w:t>.</w:t>
      </w:r>
      <w:r>
        <w:rPr>
          <w:rFonts w:ascii="Arial" w:hAnsi="Arial" w:cs="Arial"/>
          <w:sz w:val="22"/>
          <w:szCs w:val="22"/>
        </w:rPr>
        <w:t xml:space="preserve"> Zusätzlich werden dem A</w:t>
      </w:r>
      <w:r>
        <w:rPr>
          <w:rFonts w:ascii="Arial" w:hAnsi="Arial" w:cs="Arial"/>
          <w:sz w:val="22"/>
          <w:szCs w:val="22"/>
        </w:rPr>
        <w:t>n</w:t>
      </w:r>
      <w:r>
        <w:rPr>
          <w:rFonts w:ascii="Arial" w:hAnsi="Arial" w:cs="Arial"/>
          <w:sz w:val="22"/>
          <w:szCs w:val="22"/>
        </w:rPr>
        <w:t xml:space="preserve">gebot </w:t>
      </w:r>
      <w:r w:rsidRPr="00334C69">
        <w:rPr>
          <w:rFonts w:ascii="Arial" w:hAnsi="Arial" w:cs="Arial"/>
          <w:b/>
          <w:sz w:val="22"/>
          <w:szCs w:val="22"/>
        </w:rPr>
        <w:t xml:space="preserve">Unterlagen </w:t>
      </w:r>
      <w:r>
        <w:rPr>
          <w:rFonts w:ascii="Arial" w:hAnsi="Arial" w:cs="Arial"/>
          <w:b/>
          <w:sz w:val="22"/>
          <w:szCs w:val="22"/>
        </w:rPr>
        <w:t xml:space="preserve">gemäß Ziffer 2.2.3 </w:t>
      </w:r>
      <w:r w:rsidRPr="00334C69">
        <w:rPr>
          <w:rFonts w:ascii="Arial" w:hAnsi="Arial" w:cs="Arial"/>
          <w:b/>
          <w:sz w:val="22"/>
          <w:szCs w:val="22"/>
        </w:rPr>
        <w:t>beigefügt</w:t>
      </w:r>
      <w:r>
        <w:rPr>
          <w:rFonts w:ascii="Arial" w:hAnsi="Arial" w:cs="Arial"/>
          <w:sz w:val="22"/>
          <w:szCs w:val="22"/>
        </w:rPr>
        <w:t>.</w:t>
      </w:r>
    </w:p>
    <w:p w:rsidR="0052292F" w:rsidRDefault="0052292F">
      <w:pPr>
        <w:pStyle w:val="Listenabsatz"/>
        <w:rPr>
          <w:rFonts w:ascii="Arial" w:hAnsi="Arial" w:cs="Arial"/>
          <w:sz w:val="8"/>
          <w:szCs w:val="8"/>
        </w:rPr>
      </w:pPr>
    </w:p>
    <w:p w:rsidR="00AE202F" w:rsidRDefault="001E7BAB" w:rsidP="00AE202F">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sidRPr="00334C69">
        <w:rPr>
          <w:rFonts w:ascii="Arial" w:hAnsi="Arial" w:cs="Arial"/>
          <w:b/>
          <w:sz w:val="22"/>
          <w:szCs w:val="22"/>
        </w:rPr>
        <w:t>Ei</w:t>
      </w:r>
      <w:r w:rsidRPr="00334C69">
        <w:rPr>
          <w:rFonts w:ascii="Arial" w:hAnsi="Arial" w:cs="Arial"/>
          <w:b/>
          <w:sz w:val="22"/>
          <w:szCs w:val="22"/>
        </w:rPr>
        <w:t>n</w:t>
      </w:r>
      <w:r w:rsidRPr="00334C69">
        <w:rPr>
          <w:rFonts w:ascii="Arial" w:hAnsi="Arial" w:cs="Arial"/>
          <w:b/>
          <w:sz w:val="22"/>
          <w:szCs w:val="22"/>
        </w:rPr>
        <w:t>tragung des Landes beziehungsweise der Länder und des Produktionsortes bezi</w:t>
      </w:r>
      <w:r w:rsidRPr="00334C69">
        <w:rPr>
          <w:rFonts w:ascii="Arial" w:hAnsi="Arial" w:cs="Arial"/>
          <w:b/>
          <w:sz w:val="22"/>
          <w:szCs w:val="22"/>
        </w:rPr>
        <w:t>e</w:t>
      </w:r>
      <w:r w:rsidRPr="00334C69">
        <w:rPr>
          <w:rFonts w:ascii="Arial" w:hAnsi="Arial" w:cs="Arial"/>
          <w:b/>
          <w:sz w:val="22"/>
          <w:szCs w:val="22"/>
        </w:rPr>
        <w:t xml:space="preserve">hungsweise der Produktionsorte </w:t>
      </w:r>
      <w:r>
        <w:rPr>
          <w:rFonts w:ascii="Arial" w:hAnsi="Arial" w:cs="Arial"/>
          <w:sz w:val="22"/>
          <w:szCs w:val="22"/>
        </w:rPr>
        <w:t>in dem die Herstellung oder Gewinnung des Artikels erfol</w:t>
      </w:r>
      <w:r>
        <w:rPr>
          <w:rFonts w:ascii="Arial" w:hAnsi="Arial" w:cs="Arial"/>
          <w:sz w:val="22"/>
          <w:szCs w:val="22"/>
        </w:rPr>
        <w:t>g</w:t>
      </w:r>
      <w:r>
        <w:rPr>
          <w:rFonts w:ascii="Arial" w:hAnsi="Arial" w:cs="Arial"/>
          <w:sz w:val="22"/>
          <w:szCs w:val="22"/>
        </w:rPr>
        <w:t xml:space="preserve">te. </w:t>
      </w:r>
      <w:r w:rsidR="00AE202F">
        <w:rPr>
          <w:rFonts w:ascii="Arial" w:hAnsi="Arial" w:cs="Arial"/>
          <w:sz w:val="22"/>
          <w:szCs w:val="22"/>
        </w:rPr>
        <w:t xml:space="preserve">Zusätzlich werden dem Angebot </w:t>
      </w:r>
      <w:r w:rsidR="00AE202F" w:rsidRPr="00E85FB5">
        <w:rPr>
          <w:rFonts w:ascii="Arial" w:hAnsi="Arial" w:cs="Arial"/>
          <w:b/>
          <w:sz w:val="22"/>
          <w:szCs w:val="22"/>
        </w:rPr>
        <w:t xml:space="preserve">Unterlagen </w:t>
      </w:r>
      <w:r w:rsidR="00AE202F">
        <w:rPr>
          <w:rFonts w:ascii="Arial" w:hAnsi="Arial" w:cs="Arial"/>
          <w:b/>
          <w:sz w:val="22"/>
          <w:szCs w:val="22"/>
        </w:rPr>
        <w:t xml:space="preserve">gemäß Ziffer 2.3.3 </w:t>
      </w:r>
      <w:r w:rsidR="00AE202F" w:rsidRPr="00E85FB5">
        <w:rPr>
          <w:rFonts w:ascii="Arial" w:hAnsi="Arial" w:cs="Arial"/>
          <w:b/>
          <w:sz w:val="22"/>
          <w:szCs w:val="22"/>
        </w:rPr>
        <w:t>beigefügt</w:t>
      </w:r>
      <w:r w:rsidR="00AE202F">
        <w:rPr>
          <w:rFonts w:ascii="Arial" w:hAnsi="Arial" w:cs="Arial"/>
          <w:sz w:val="22"/>
          <w:szCs w:val="22"/>
        </w:rPr>
        <w:t>.</w:t>
      </w:r>
    </w:p>
    <w:p w:rsidR="00AE5BA6" w:rsidRPr="00CC773B" w:rsidRDefault="00AE5BA6" w:rsidP="00AE5BA6">
      <w:pPr>
        <w:pStyle w:val="Listenabsatz"/>
        <w:rPr>
          <w:rFonts w:ascii="Arial" w:hAnsi="Arial" w:cs="Arial"/>
          <w:sz w:val="8"/>
          <w:szCs w:val="8"/>
        </w:rPr>
      </w:pPr>
    </w:p>
    <w:p w:rsidR="008061CD" w:rsidRPr="00AE5BA6" w:rsidRDefault="00AE5BA6" w:rsidP="00AE5BA6">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sidRPr="00AE5BA6">
        <w:rPr>
          <w:rFonts w:ascii="Arial" w:hAnsi="Arial" w:cs="Arial"/>
          <w:sz w:val="22"/>
          <w:szCs w:val="22"/>
        </w:rPr>
        <w:t>Auf Angebote, welche die genannten Angaben und Belege nicht enthalten, kann kein Z</w:t>
      </w:r>
      <w:r w:rsidRPr="00AE5BA6">
        <w:rPr>
          <w:rFonts w:ascii="Arial" w:hAnsi="Arial" w:cs="Arial"/>
          <w:sz w:val="22"/>
          <w:szCs w:val="22"/>
        </w:rPr>
        <w:t>u</w:t>
      </w:r>
      <w:r w:rsidRPr="00AE5BA6">
        <w:rPr>
          <w:rFonts w:ascii="Arial" w:hAnsi="Arial" w:cs="Arial"/>
          <w:sz w:val="22"/>
          <w:szCs w:val="22"/>
        </w:rPr>
        <w:t>schlag erteilt werden.</w:t>
      </w:r>
    </w:p>
    <w:p w:rsidR="00CC773B" w:rsidRPr="00CC773B" w:rsidRDefault="00CC773B" w:rsidP="00CC773B">
      <w:pPr>
        <w:tabs>
          <w:tab w:val="left" w:pos="284"/>
        </w:tabs>
        <w:jc w:val="both"/>
        <w:rPr>
          <w:rFonts w:ascii="Arial" w:hAnsi="Arial" w:cs="Arial"/>
          <w:b/>
          <w:sz w:val="18"/>
          <w:szCs w:val="18"/>
        </w:rPr>
      </w:pPr>
      <w:r w:rsidRPr="00CC773B">
        <w:rPr>
          <w:rFonts w:ascii="Arial" w:hAnsi="Arial" w:cs="Arial"/>
          <w:b/>
          <w:sz w:val="18"/>
          <w:szCs w:val="18"/>
        </w:rPr>
        <w:br w:type="column"/>
      </w:r>
    </w:p>
    <w:p w:rsidR="0052292F" w:rsidRDefault="001E7BAB">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rsidR="0052292F" w:rsidRDefault="001E7BAB">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rsidR="0052292F" w:rsidRDefault="0052292F">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rsidR="0052292F">
        <w:trPr>
          <w:trHeight w:val="268"/>
        </w:trPr>
        <w:tc>
          <w:tcPr>
            <w:tcW w:w="992" w:type="dxa"/>
            <w:shd w:val="clear" w:color="auto" w:fill="F2F2F2" w:themeFill="background1" w:themeFillShade="F2"/>
            <w:hideMark/>
          </w:tcPr>
          <w:p w:rsidR="0052292F" w:rsidRDefault="001E7BAB">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rsidR="0052292F" w:rsidRDefault="001E7BAB">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rsidR="0052292F" w:rsidRDefault="001E7BAB">
            <w:pPr>
              <w:pStyle w:val="Default"/>
              <w:jc w:val="center"/>
              <w:rPr>
                <w:rFonts w:ascii="Arial" w:hAnsi="Arial" w:cs="Arial"/>
                <w:b/>
                <w:sz w:val="22"/>
                <w:szCs w:val="22"/>
              </w:rPr>
            </w:pPr>
            <w:r>
              <w:rPr>
                <w:rFonts w:ascii="Arial" w:hAnsi="Arial" w:cs="Arial"/>
                <w:b/>
                <w:sz w:val="22"/>
                <w:szCs w:val="22"/>
              </w:rPr>
              <w:t>Angaben des Bieters zum Nachweis</w:t>
            </w:r>
          </w:p>
        </w:tc>
      </w:tr>
      <w:tr w:rsidR="0052292F">
        <w:trPr>
          <w:trHeight w:val="495"/>
        </w:trPr>
        <w:tc>
          <w:tcPr>
            <w:tcW w:w="992" w:type="dxa"/>
            <w:shd w:val="clear" w:color="auto" w:fill="F2F2F2" w:themeFill="background1" w:themeFillShade="F2"/>
          </w:tcPr>
          <w:p w:rsidR="0052292F" w:rsidRDefault="0052292F">
            <w:pPr>
              <w:spacing w:before="60" w:after="60"/>
              <w:rPr>
                <w:rFonts w:ascii="Arial" w:hAnsi="Arial" w:cs="Arial"/>
                <w:sz w:val="22"/>
                <w:szCs w:val="22"/>
              </w:rPr>
            </w:pPr>
          </w:p>
        </w:tc>
        <w:tc>
          <w:tcPr>
            <w:tcW w:w="2269" w:type="dxa"/>
            <w:shd w:val="clear" w:color="auto" w:fill="F2F2F2" w:themeFill="background1" w:themeFillShade="F2"/>
          </w:tcPr>
          <w:p w:rsidR="0052292F" w:rsidRDefault="0052292F">
            <w:pPr>
              <w:spacing w:before="60" w:after="60"/>
              <w:rPr>
                <w:rFonts w:ascii="Arial" w:hAnsi="Arial" w:cs="Arial"/>
                <w:sz w:val="22"/>
                <w:szCs w:val="22"/>
              </w:rPr>
            </w:pPr>
          </w:p>
        </w:tc>
        <w:tc>
          <w:tcPr>
            <w:tcW w:w="6095" w:type="dxa"/>
            <w:shd w:val="clear" w:color="auto" w:fill="F2F2F2" w:themeFill="background1" w:themeFillShade="F2"/>
          </w:tcPr>
          <w:p w:rsidR="0052292F" w:rsidRDefault="0052292F">
            <w:pPr>
              <w:spacing w:before="60" w:after="60"/>
              <w:rPr>
                <w:rFonts w:ascii="Arial" w:hAnsi="Arial" w:cs="Arial"/>
                <w:sz w:val="22"/>
                <w:szCs w:val="22"/>
              </w:rPr>
            </w:pPr>
          </w:p>
          <w:p w:rsidR="0052292F" w:rsidRDefault="0052292F">
            <w:pPr>
              <w:spacing w:before="60" w:after="60"/>
              <w:rPr>
                <w:rFonts w:ascii="Arial" w:hAnsi="Arial" w:cs="Arial"/>
                <w:sz w:val="22"/>
                <w:szCs w:val="22"/>
              </w:rPr>
            </w:pPr>
          </w:p>
        </w:tc>
      </w:tr>
    </w:tbl>
    <w:p w:rsidR="0052292F" w:rsidRDefault="0052292F">
      <w:pPr>
        <w:autoSpaceDE w:val="0"/>
        <w:autoSpaceDN w:val="0"/>
        <w:adjustRightInd w:val="0"/>
        <w:spacing w:beforeLines="200" w:before="480" w:afterLines="200" w:after="480" w:line="360" w:lineRule="auto"/>
        <w:rPr>
          <w:rFonts w:ascii="Arial" w:hAnsi="Arial" w:cs="Arial"/>
          <w:color w:val="000000"/>
        </w:rPr>
      </w:pPr>
    </w:p>
    <w:sectPr w:rsidR="0052292F">
      <w:headerReference w:type="even" r:id="rId12"/>
      <w:headerReference w:type="default" r:id="rId13"/>
      <w:footerReference w:type="even" r:id="rId14"/>
      <w:footerReference w:type="default" r:id="rId15"/>
      <w:headerReference w:type="first" r:id="rId16"/>
      <w:footerReference w:type="first" r:id="rId17"/>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E2" w:rsidRDefault="00CF41E2">
      <w:r>
        <w:separator/>
      </w:r>
    </w:p>
  </w:endnote>
  <w:endnote w:type="continuationSeparator" w:id="0">
    <w:p w:rsidR="00CF41E2" w:rsidRDefault="00CF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3B" w:rsidRDefault="00CC77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32268"/>
      <w:docPartObj>
        <w:docPartGallery w:val="Page Numbers (Bottom of Page)"/>
        <w:docPartUnique/>
      </w:docPartObj>
    </w:sdtPr>
    <w:sdtEndPr>
      <w:rPr>
        <w:rFonts w:ascii="Arial" w:hAnsi="Arial" w:cs="Arial"/>
        <w:sz w:val="16"/>
        <w:szCs w:val="16"/>
      </w:rPr>
    </w:sdtEndPr>
    <w:sdtContent>
      <w:p w:rsidR="0052292F" w:rsidRDefault="001E7BAB">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rsidR="0052292F" w:rsidRDefault="001E7BAB">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B2382D">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3B" w:rsidRDefault="00CC77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E2" w:rsidRDefault="00CF41E2">
      <w:r>
        <w:separator/>
      </w:r>
    </w:p>
  </w:footnote>
  <w:footnote w:type="continuationSeparator" w:id="0">
    <w:p w:rsidR="00CF41E2" w:rsidRDefault="00CF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2F" w:rsidRDefault="001E7BA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2292F" w:rsidRDefault="005229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2F" w:rsidRDefault="0052292F">
    <w:pPr>
      <w:autoSpaceDE w:val="0"/>
      <w:autoSpaceDN w:val="0"/>
      <w:adjustRightInd w:val="0"/>
      <w:jc w:val="right"/>
      <w:rPr>
        <w:rFonts w:ascii="Arial" w:hAnsi="Arial" w:cs="Arial"/>
      </w:rPr>
    </w:pPr>
  </w:p>
  <w:p w:rsidR="0052292F" w:rsidRDefault="0052292F">
    <w:pPr>
      <w:autoSpaceDE w:val="0"/>
      <w:autoSpaceDN w:val="0"/>
      <w:adjustRightInd w:val="0"/>
      <w:jc w:val="right"/>
      <w:rPr>
        <w:rFonts w:ascii="Arial" w:hAnsi="Arial" w:cs="Arial"/>
      </w:rPr>
    </w:pPr>
  </w:p>
  <w:p w:rsidR="0052292F" w:rsidRDefault="006560DF">
    <w:pPr>
      <w:pStyle w:val="Textkrper"/>
      <w:kinsoku w:val="0"/>
      <w:overflowPunct w:val="0"/>
      <w:spacing w:line="245" w:lineRule="exact"/>
      <w:ind w:left="0" w:right="27"/>
      <w:jc w:val="right"/>
      <w:rPr>
        <w:b/>
        <w:bCs/>
        <w:w w:val="95"/>
        <w:sz w:val="24"/>
        <w:szCs w:val="24"/>
      </w:rPr>
    </w:pPr>
    <w:r>
      <w:rPr>
        <w:b/>
        <w:bCs/>
        <w:w w:val="95"/>
        <w:sz w:val="24"/>
        <w:szCs w:val="24"/>
      </w:rPr>
      <w:t>250HB - Natursteine</w:t>
    </w:r>
  </w:p>
  <w:p w:rsidR="0052292F" w:rsidRDefault="001E7BAB">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3B" w:rsidRDefault="00CC773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chciol, Urs (Wirtschaft, Arbeit und Haefen)">
    <w15:presenceInfo w15:providerId="AD" w15:userId="S-1-5-21-3170351226-4160641934-2211447670-85620"/>
  </w15:person>
  <w15:person w15:author="Detjen, Birte (Immobilien Bremen)">
    <w15:presenceInfo w15:providerId="AD" w15:userId="S-1-5-21-3170351226-4160641934-2211447670-10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2F"/>
    <w:rsid w:val="001E7BAB"/>
    <w:rsid w:val="002D357B"/>
    <w:rsid w:val="00334C69"/>
    <w:rsid w:val="00513487"/>
    <w:rsid w:val="0052292F"/>
    <w:rsid w:val="006560DF"/>
    <w:rsid w:val="00702D33"/>
    <w:rsid w:val="00740723"/>
    <w:rsid w:val="007D1409"/>
    <w:rsid w:val="007E7CF2"/>
    <w:rsid w:val="008061CD"/>
    <w:rsid w:val="00AE202F"/>
    <w:rsid w:val="00AE5BA6"/>
    <w:rsid w:val="00B2382D"/>
    <w:rsid w:val="00CB0958"/>
    <w:rsid w:val="00CC773B"/>
    <w:rsid w:val="00CF41E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Hyp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Hyp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ertifix.de"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ft-transparency.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airstone.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1CCF-BF64-4AB8-9111-608BD6B4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Walther, Julius (Wirtschaft, Arbeit und Haefen)</cp:lastModifiedBy>
  <cp:revision>5</cp:revision>
  <cp:lastPrinted>2017-02-07T10:20:00Z</cp:lastPrinted>
  <dcterms:created xsi:type="dcterms:W3CDTF">2019-06-12T11:47:00Z</dcterms:created>
  <dcterms:modified xsi:type="dcterms:W3CDTF">2019-06-12T13:09:00Z</dcterms:modified>
</cp:coreProperties>
</file>